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6D" w:rsidRDefault="004521E2">
      <w:pPr>
        <w:pStyle w:val="BodyText"/>
        <w:ind w:left="2036"/>
        <w:rPr>
          <w:i w:val="0"/>
          <w:sz w:val="20"/>
          <w:u w:val="none"/>
        </w:rPr>
      </w:pPr>
      <w:bookmarkStart w:id="0" w:name="_GoBack"/>
      <w:bookmarkEnd w:id="0"/>
      <w:r>
        <w:rPr>
          <w:i w:val="0"/>
          <w:noProof/>
          <w:sz w:val="20"/>
          <w:u w:val="none"/>
          <w:lang w:bidi="ar-SA"/>
        </w:rPr>
        <w:drawing>
          <wp:inline distT="0" distB="0" distL="0" distR="0">
            <wp:extent cx="3259148" cy="1194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148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66D" w:rsidRDefault="004521E2">
      <w:pPr>
        <w:spacing w:before="58"/>
        <w:ind w:left="329" w:right="97"/>
        <w:jc w:val="center"/>
        <w:rPr>
          <w:b/>
          <w:sz w:val="36"/>
        </w:rPr>
      </w:pPr>
      <w:r>
        <w:rPr>
          <w:b/>
          <w:sz w:val="36"/>
        </w:rPr>
        <w:t>AGENDA</w:t>
      </w:r>
    </w:p>
    <w:p w:rsidR="0013566D" w:rsidRDefault="004521E2">
      <w:pPr>
        <w:pStyle w:val="Heading1"/>
        <w:spacing w:before="276"/>
        <w:ind w:right="97"/>
        <w:jc w:val="center"/>
      </w:pPr>
      <w:r>
        <w:t>North Carolina Association of Cooperative Extension Specialists 2019 Winter Webinar/Virtual Meeting</w:t>
      </w:r>
    </w:p>
    <w:p w:rsidR="0013566D" w:rsidRDefault="004521E2">
      <w:pPr>
        <w:spacing w:line="366" w:lineRule="exact"/>
        <w:ind w:left="1935"/>
        <w:rPr>
          <w:b/>
          <w:sz w:val="32"/>
        </w:rPr>
      </w:pPr>
      <w:r>
        <w:rPr>
          <w:b/>
          <w:sz w:val="32"/>
        </w:rPr>
        <w:t>February 1, 2019 (9:00 a.m. - 10:15 p.m.)</w:t>
      </w:r>
    </w:p>
    <w:p w:rsidR="0013566D" w:rsidRDefault="0013566D">
      <w:pPr>
        <w:pStyle w:val="BodyText"/>
        <w:spacing w:before="10"/>
        <w:rPr>
          <w:b/>
          <w:i w:val="0"/>
          <w:sz w:val="29"/>
          <w:u w:val="none"/>
        </w:rPr>
      </w:pPr>
    </w:p>
    <w:p w:rsidR="0013566D" w:rsidRPr="00644720" w:rsidRDefault="004521E2">
      <w:pPr>
        <w:spacing w:before="1" w:line="247" w:lineRule="auto"/>
        <w:ind w:left="332" w:right="96"/>
        <w:jc w:val="center"/>
        <w:rPr>
          <w:i/>
          <w:sz w:val="26"/>
          <w:szCs w:val="26"/>
        </w:rPr>
      </w:pPr>
      <w:r w:rsidRPr="00644720">
        <w:rPr>
          <w:i/>
          <w:sz w:val="26"/>
          <w:szCs w:val="26"/>
        </w:rPr>
        <w:t>Topic: Working Together: Fostering Institutional Collaboration for Extension Programming</w:t>
      </w:r>
    </w:p>
    <w:p w:rsidR="0013566D" w:rsidRPr="00644720" w:rsidRDefault="0013566D">
      <w:pPr>
        <w:pStyle w:val="BodyText"/>
        <w:spacing w:before="2"/>
        <w:rPr>
          <w:sz w:val="26"/>
          <w:szCs w:val="26"/>
          <w:u w:val="none"/>
        </w:rPr>
      </w:pPr>
    </w:p>
    <w:p w:rsidR="0013566D" w:rsidRPr="00644720" w:rsidRDefault="004521E2">
      <w:pPr>
        <w:spacing w:before="1"/>
        <w:ind w:left="328" w:right="97"/>
        <w:jc w:val="center"/>
        <w:rPr>
          <w:b/>
          <w:sz w:val="26"/>
          <w:szCs w:val="26"/>
        </w:rPr>
      </w:pPr>
      <w:proofErr w:type="gramStart"/>
      <w:r w:rsidRPr="00644720">
        <w:rPr>
          <w:sz w:val="26"/>
          <w:szCs w:val="26"/>
        </w:rPr>
        <w:t>Zoom</w:t>
      </w:r>
      <w:proofErr w:type="gramEnd"/>
      <w:r w:rsidRPr="00644720">
        <w:rPr>
          <w:sz w:val="26"/>
          <w:szCs w:val="26"/>
        </w:rPr>
        <w:t xml:space="preserve"> URL: </w:t>
      </w:r>
      <w:r w:rsidRPr="00644720">
        <w:rPr>
          <w:b/>
          <w:color w:val="00007F"/>
          <w:sz w:val="26"/>
          <w:szCs w:val="26"/>
        </w:rPr>
        <w:t>https://ncsu.zoom.us/j/554734091</w:t>
      </w:r>
    </w:p>
    <w:p w:rsidR="0013566D" w:rsidRDefault="0013566D">
      <w:pPr>
        <w:pStyle w:val="BodyText"/>
        <w:rPr>
          <w:b/>
          <w:i w:val="0"/>
          <w:sz w:val="20"/>
          <w:u w:val="none"/>
        </w:rPr>
      </w:pPr>
    </w:p>
    <w:p w:rsidR="0013566D" w:rsidRDefault="0013566D">
      <w:pPr>
        <w:pStyle w:val="BodyText"/>
        <w:spacing w:before="11"/>
        <w:rPr>
          <w:b/>
          <w:i w:val="0"/>
          <w:sz w:val="27"/>
          <w:u w:val="none"/>
        </w:rPr>
      </w:pPr>
    </w:p>
    <w:p w:rsidR="0013566D" w:rsidRDefault="0013566D">
      <w:pPr>
        <w:rPr>
          <w:sz w:val="27"/>
        </w:rPr>
        <w:sectPr w:rsidR="0013566D">
          <w:type w:val="continuous"/>
          <w:pgSz w:w="12240" w:h="15840"/>
          <w:pgMar w:top="0" w:right="1500" w:bottom="280" w:left="1500" w:header="720" w:footer="720" w:gutter="0"/>
          <w:cols w:space="720"/>
        </w:sectPr>
      </w:pPr>
    </w:p>
    <w:p w:rsidR="0013566D" w:rsidRPr="00644720" w:rsidRDefault="00644720">
      <w:pPr>
        <w:pStyle w:val="BodyText"/>
        <w:spacing w:before="11"/>
        <w:rPr>
          <w:i w:val="0"/>
          <w:u w:val="none"/>
        </w:rPr>
      </w:pPr>
      <w:r w:rsidRPr="00644720">
        <w:rPr>
          <w:i w:val="0"/>
          <w:u w:val="none"/>
        </w:rPr>
        <w:lastRenderedPageBreak/>
        <w:t>9.00 a.m.</w:t>
      </w:r>
    </w:p>
    <w:p w:rsidR="0013566D" w:rsidRDefault="0013566D" w:rsidP="00644720">
      <w:pPr>
        <w:pStyle w:val="Heading3"/>
        <w:ind w:left="0"/>
      </w:pPr>
    </w:p>
    <w:p w:rsidR="0013566D" w:rsidRDefault="004521E2" w:rsidP="00644720">
      <w:pPr>
        <w:spacing w:before="9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Welcome</w:t>
      </w:r>
    </w:p>
    <w:p w:rsidR="0013566D" w:rsidRDefault="004521E2" w:rsidP="00644720">
      <w:pPr>
        <w:rPr>
          <w:b/>
          <w:sz w:val="24"/>
        </w:rPr>
      </w:pPr>
      <w:r>
        <w:rPr>
          <w:b/>
          <w:sz w:val="24"/>
        </w:rPr>
        <w:t>Introduction of Guest Speakers</w:t>
      </w:r>
    </w:p>
    <w:p w:rsidR="0013566D" w:rsidRPr="00064E23" w:rsidRDefault="004521E2" w:rsidP="00644720">
      <w:pPr>
        <w:pStyle w:val="BodyText"/>
        <w:rPr>
          <w:sz w:val="22"/>
          <w:szCs w:val="22"/>
          <w:u w:val="none"/>
        </w:rPr>
      </w:pPr>
      <w:r w:rsidRPr="00064E23">
        <w:rPr>
          <w:sz w:val="22"/>
          <w:szCs w:val="22"/>
          <w:u w:val="none"/>
        </w:rPr>
        <w:t xml:space="preserve">Michelle </w:t>
      </w:r>
      <w:proofErr w:type="spellStart"/>
      <w:r w:rsidRPr="00064E23">
        <w:rPr>
          <w:sz w:val="22"/>
          <w:szCs w:val="22"/>
          <w:u w:val="none"/>
        </w:rPr>
        <w:t>Eley</w:t>
      </w:r>
      <w:proofErr w:type="spellEnd"/>
      <w:r w:rsidRPr="00064E23">
        <w:rPr>
          <w:sz w:val="22"/>
          <w:szCs w:val="22"/>
          <w:u w:val="none"/>
        </w:rPr>
        <w:t>, NCACES President, N</w:t>
      </w:r>
      <w:r w:rsidR="00064E23">
        <w:rPr>
          <w:sz w:val="22"/>
          <w:szCs w:val="22"/>
          <w:u w:val="none"/>
        </w:rPr>
        <w:t>.</w:t>
      </w:r>
      <w:r w:rsidRPr="00064E23">
        <w:rPr>
          <w:sz w:val="22"/>
          <w:szCs w:val="22"/>
          <w:u w:val="none"/>
        </w:rPr>
        <w:t>C</w:t>
      </w:r>
      <w:r w:rsidR="00064E23">
        <w:rPr>
          <w:sz w:val="22"/>
          <w:szCs w:val="22"/>
          <w:u w:val="none"/>
        </w:rPr>
        <w:t>.</w:t>
      </w:r>
      <w:r w:rsidRPr="00064E23">
        <w:rPr>
          <w:sz w:val="22"/>
          <w:szCs w:val="22"/>
          <w:u w:val="none"/>
        </w:rPr>
        <w:t xml:space="preserve"> A&amp;T </w:t>
      </w:r>
    </w:p>
    <w:p w:rsidR="0013566D" w:rsidRDefault="0013566D">
      <w:pPr>
        <w:sectPr w:rsidR="0013566D">
          <w:type w:val="continuous"/>
          <w:pgSz w:w="12240" w:h="15840"/>
          <w:pgMar w:top="0" w:right="1500" w:bottom="280" w:left="1500" w:header="720" w:footer="720" w:gutter="0"/>
          <w:cols w:num="2" w:space="720" w:equalWidth="0">
            <w:col w:w="1087" w:space="434"/>
            <w:col w:w="7719"/>
          </w:cols>
        </w:sectPr>
      </w:pPr>
    </w:p>
    <w:p w:rsidR="0013566D" w:rsidRDefault="0013566D">
      <w:pPr>
        <w:pStyle w:val="BodyText"/>
        <w:rPr>
          <w:sz w:val="20"/>
          <w:u w:val="none"/>
        </w:rPr>
      </w:pPr>
    </w:p>
    <w:p w:rsidR="004521E2" w:rsidRPr="003C1F9E" w:rsidRDefault="004521E2" w:rsidP="004521E2">
      <w:pPr>
        <w:pStyle w:val="Heading2"/>
        <w:tabs>
          <w:tab w:val="left" w:pos="1530"/>
        </w:tabs>
        <w:ind w:left="0"/>
        <w:rPr>
          <w:color w:val="000000"/>
          <w:shd w:val="clear" w:color="auto" w:fill="FFFFFF"/>
        </w:rPr>
      </w:pPr>
      <w:r>
        <w:rPr>
          <w:b w:val="0"/>
        </w:rPr>
        <w:t>9:05</w:t>
      </w:r>
      <w:r>
        <w:rPr>
          <w:b w:val="0"/>
          <w:spacing w:val="-1"/>
        </w:rPr>
        <w:t xml:space="preserve"> </w:t>
      </w:r>
      <w:r>
        <w:rPr>
          <w:b w:val="0"/>
        </w:rPr>
        <w:t>a.m.</w:t>
      </w:r>
      <w:r>
        <w:rPr>
          <w:b w:val="0"/>
        </w:rPr>
        <w:tab/>
      </w:r>
      <w:r w:rsidRPr="00BF75D8">
        <w:t>Multi-Institutional Collaboration on Grants and Contracts</w:t>
      </w:r>
      <w:r>
        <w:rPr>
          <w:color w:val="000000"/>
          <w:shd w:val="clear" w:color="auto" w:fill="FFFFFF"/>
        </w:rPr>
        <w:t xml:space="preserve"> </w:t>
      </w:r>
    </w:p>
    <w:p w:rsidR="004521E2" w:rsidRPr="004F48AB" w:rsidRDefault="004521E2" w:rsidP="004F48AB">
      <w:pPr>
        <w:pStyle w:val="NormalWeb"/>
        <w:shd w:val="clear" w:color="auto" w:fill="FFFFFF"/>
        <w:spacing w:before="0" w:beforeAutospacing="0" w:after="0" w:afterAutospacing="0"/>
        <w:ind w:left="1530" w:right="-570"/>
        <w:rPr>
          <w:rFonts w:ascii="Calibri" w:hAnsi="Calibri" w:cs="Calibri"/>
          <w:i/>
          <w:sz w:val="22"/>
          <w:szCs w:val="22"/>
        </w:rPr>
      </w:pPr>
      <w:r w:rsidRPr="004F48AB">
        <w:rPr>
          <w:i/>
          <w:sz w:val="22"/>
          <w:szCs w:val="22"/>
        </w:rPr>
        <w:t xml:space="preserve">Cathy J. Johnson, Grant Administrator, </w:t>
      </w:r>
      <w:r w:rsidR="004F48AB" w:rsidRPr="004F48AB">
        <w:rPr>
          <w:i/>
          <w:sz w:val="22"/>
          <w:szCs w:val="22"/>
        </w:rPr>
        <w:t xml:space="preserve">Office of Sponsored Programs, DORED, </w:t>
      </w:r>
      <w:r w:rsidRPr="004F48AB">
        <w:rPr>
          <w:i/>
          <w:sz w:val="22"/>
          <w:szCs w:val="22"/>
        </w:rPr>
        <w:t xml:space="preserve">N.C. A&amp;T </w:t>
      </w:r>
    </w:p>
    <w:p w:rsidR="004521E2" w:rsidRPr="004F48AB" w:rsidRDefault="004F48AB" w:rsidP="004F48AB">
      <w:pPr>
        <w:pStyle w:val="NormalWeb"/>
        <w:shd w:val="clear" w:color="auto" w:fill="FFFFFF"/>
        <w:spacing w:before="0" w:beforeAutospacing="0" w:after="0" w:afterAutospacing="0"/>
        <w:ind w:left="1530" w:right="-570"/>
        <w:rPr>
          <w:rFonts w:ascii="Calibri" w:hAnsi="Calibri" w:cs="Calibri"/>
          <w:i/>
          <w:color w:val="000000"/>
          <w:sz w:val="22"/>
          <w:szCs w:val="22"/>
        </w:rPr>
      </w:pPr>
      <w:r w:rsidRPr="004F48AB">
        <w:rPr>
          <w:i/>
          <w:sz w:val="22"/>
          <w:szCs w:val="22"/>
        </w:rPr>
        <w:t xml:space="preserve">Holly </w:t>
      </w:r>
      <w:proofErr w:type="spellStart"/>
      <w:r w:rsidRPr="004F48AB">
        <w:rPr>
          <w:i/>
          <w:sz w:val="22"/>
          <w:szCs w:val="22"/>
        </w:rPr>
        <w:t>Lipkovi</w:t>
      </w:r>
      <w:r w:rsidR="005F782D">
        <w:rPr>
          <w:i/>
          <w:sz w:val="22"/>
          <w:szCs w:val="22"/>
        </w:rPr>
        <w:t>c</w:t>
      </w:r>
      <w:r w:rsidRPr="004F48AB">
        <w:rPr>
          <w:i/>
          <w:sz w:val="22"/>
          <w:szCs w:val="22"/>
        </w:rPr>
        <w:t>h</w:t>
      </w:r>
      <w:proofErr w:type="spellEnd"/>
      <w:r w:rsidR="004521E2" w:rsidRPr="004F48AB">
        <w:rPr>
          <w:i/>
          <w:sz w:val="22"/>
          <w:szCs w:val="22"/>
        </w:rPr>
        <w:t>,</w:t>
      </w:r>
      <w:r w:rsidRPr="004F48AB">
        <w:rPr>
          <w:i/>
          <w:sz w:val="22"/>
          <w:szCs w:val="22"/>
        </w:rPr>
        <w:t xml:space="preserve"> Director of Research Administration, CALS,</w:t>
      </w:r>
      <w:r w:rsidR="004521E2" w:rsidRPr="004F48AB">
        <w:rPr>
          <w:i/>
          <w:sz w:val="22"/>
          <w:szCs w:val="22"/>
        </w:rPr>
        <w:t xml:space="preserve"> N.C. State </w:t>
      </w:r>
    </w:p>
    <w:p w:rsidR="004521E2" w:rsidRDefault="004521E2">
      <w:pPr>
        <w:rPr>
          <w:sz w:val="16"/>
        </w:rPr>
      </w:pPr>
    </w:p>
    <w:p w:rsidR="004521E2" w:rsidRDefault="004521E2">
      <w:pPr>
        <w:rPr>
          <w:sz w:val="16"/>
        </w:rPr>
        <w:sectPr w:rsidR="004521E2">
          <w:type w:val="continuous"/>
          <w:pgSz w:w="12240" w:h="15840"/>
          <w:pgMar w:top="0" w:right="1500" w:bottom="280" w:left="1500" w:header="720" w:footer="720" w:gutter="0"/>
          <w:cols w:space="720"/>
        </w:sectPr>
      </w:pPr>
    </w:p>
    <w:p w:rsidR="0013566D" w:rsidRPr="004521E2" w:rsidRDefault="004521E2" w:rsidP="004521E2">
      <w:pPr>
        <w:pStyle w:val="BodyText"/>
        <w:spacing w:before="3"/>
        <w:rPr>
          <w:i w:val="0"/>
          <w:u w:val="none"/>
        </w:rPr>
      </w:pPr>
      <w:r w:rsidRPr="004521E2">
        <w:rPr>
          <w:i w:val="0"/>
          <w:u w:val="none"/>
        </w:rPr>
        <w:lastRenderedPageBreak/>
        <w:t>9:30 a.m.</w:t>
      </w:r>
    </w:p>
    <w:p w:rsidR="0013566D" w:rsidRDefault="004521E2" w:rsidP="004F48AB">
      <w:pPr>
        <w:pStyle w:val="BodyText"/>
        <w:spacing w:before="90"/>
        <w:ind w:right="-596"/>
        <w:rPr>
          <w:u w:val="none"/>
        </w:rPr>
      </w:pPr>
      <w:r>
        <w:rPr>
          <w:i w:val="0"/>
          <w:u w:val="none"/>
        </w:rPr>
        <w:br w:type="column"/>
      </w:r>
      <w:r w:rsidRPr="00064E23">
        <w:rPr>
          <w:b/>
          <w:i w:val="0"/>
          <w:u w:val="none"/>
        </w:rPr>
        <w:lastRenderedPageBreak/>
        <w:t xml:space="preserve">Working </w:t>
      </w:r>
      <w:r w:rsidR="00064E23" w:rsidRPr="00064E23">
        <w:rPr>
          <w:b/>
          <w:i w:val="0"/>
          <w:u w:val="none"/>
        </w:rPr>
        <w:t>Collaboratively in Extension Programming</w:t>
      </w:r>
      <w:r>
        <w:rPr>
          <w:b/>
          <w:i w:val="0"/>
          <w:u w:val="none"/>
        </w:rPr>
        <w:t xml:space="preserve"> </w:t>
      </w:r>
      <w:r w:rsidRPr="004F48AB">
        <w:rPr>
          <w:sz w:val="22"/>
          <w:szCs w:val="22"/>
          <w:u w:val="none"/>
        </w:rPr>
        <w:t>(A Facilitated Discussion)</w:t>
      </w:r>
    </w:p>
    <w:p w:rsidR="004521E2" w:rsidRPr="004521E2" w:rsidRDefault="004521E2" w:rsidP="00064E23">
      <w:pPr>
        <w:pStyle w:val="BodyText"/>
        <w:spacing w:before="90"/>
        <w:rPr>
          <w:sz w:val="22"/>
          <w:szCs w:val="22"/>
          <w:u w:val="none"/>
        </w:rPr>
      </w:pPr>
      <w:r w:rsidRPr="004521E2">
        <w:rPr>
          <w:sz w:val="22"/>
          <w:szCs w:val="22"/>
          <w:u w:val="none"/>
        </w:rPr>
        <w:t xml:space="preserve">Facilitator: Michelle </w:t>
      </w:r>
      <w:proofErr w:type="spellStart"/>
      <w:r w:rsidRPr="004521E2">
        <w:rPr>
          <w:sz w:val="22"/>
          <w:szCs w:val="22"/>
          <w:u w:val="none"/>
        </w:rPr>
        <w:t>Eley</w:t>
      </w:r>
      <w:proofErr w:type="spellEnd"/>
    </w:p>
    <w:p w:rsidR="00064E23" w:rsidRPr="004521E2" w:rsidRDefault="00064E23" w:rsidP="00064E23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4521E2">
        <w:rPr>
          <w:i/>
          <w:color w:val="212121"/>
          <w:sz w:val="22"/>
          <w:szCs w:val="22"/>
        </w:rPr>
        <w:t xml:space="preserve">Dr. Kathleen Liang, Co-CEFS Director at N.C. A&amp;T </w:t>
      </w:r>
    </w:p>
    <w:p w:rsidR="00064E23" w:rsidRPr="004521E2" w:rsidRDefault="00064E23" w:rsidP="00064E23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4521E2">
        <w:rPr>
          <w:i/>
          <w:color w:val="212121"/>
          <w:sz w:val="22"/>
          <w:szCs w:val="22"/>
        </w:rPr>
        <w:t xml:space="preserve">Mrs. </w:t>
      </w:r>
      <w:proofErr w:type="spellStart"/>
      <w:r w:rsidRPr="004521E2">
        <w:rPr>
          <w:i/>
          <w:color w:val="212121"/>
          <w:sz w:val="22"/>
          <w:szCs w:val="22"/>
        </w:rPr>
        <w:t>Shewana</w:t>
      </w:r>
      <w:proofErr w:type="spellEnd"/>
      <w:r w:rsidRPr="004521E2">
        <w:rPr>
          <w:i/>
          <w:color w:val="212121"/>
          <w:sz w:val="22"/>
          <w:szCs w:val="22"/>
        </w:rPr>
        <w:t xml:space="preserve"> Hairston-</w:t>
      </w:r>
      <w:proofErr w:type="spellStart"/>
      <w:r w:rsidRPr="004521E2">
        <w:rPr>
          <w:i/>
          <w:color w:val="212121"/>
          <w:sz w:val="22"/>
          <w:szCs w:val="22"/>
        </w:rPr>
        <w:t>McSwain</w:t>
      </w:r>
      <w:proofErr w:type="spellEnd"/>
      <w:r w:rsidRPr="004521E2">
        <w:rPr>
          <w:i/>
          <w:color w:val="212121"/>
          <w:sz w:val="22"/>
          <w:szCs w:val="22"/>
        </w:rPr>
        <w:t>, Nutrition Outreach Coordinator at N.C. A&amp;T</w:t>
      </w:r>
    </w:p>
    <w:p w:rsidR="00064E23" w:rsidRPr="004521E2" w:rsidRDefault="00064E23" w:rsidP="00064E23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4521E2">
        <w:rPr>
          <w:i/>
          <w:color w:val="212121"/>
          <w:sz w:val="22"/>
          <w:szCs w:val="22"/>
        </w:rPr>
        <w:t>Mrs. Lorelei Jones, EFNEP Coordinator at N.C. State</w:t>
      </w:r>
    </w:p>
    <w:p w:rsidR="0013566D" w:rsidRPr="004521E2" w:rsidRDefault="0013566D">
      <w:pPr>
        <w:rPr>
          <w:i/>
        </w:rPr>
        <w:sectPr w:rsidR="0013566D" w:rsidRPr="004521E2">
          <w:type w:val="continuous"/>
          <w:pgSz w:w="12240" w:h="15840"/>
          <w:pgMar w:top="0" w:right="1500" w:bottom="280" w:left="1500" w:header="720" w:footer="720" w:gutter="0"/>
          <w:cols w:num="2" w:space="720" w:equalWidth="0">
            <w:col w:w="1071" w:space="485"/>
            <w:col w:w="7684"/>
          </w:cols>
        </w:sectPr>
      </w:pPr>
    </w:p>
    <w:p w:rsidR="0013566D" w:rsidRDefault="0013566D">
      <w:pPr>
        <w:pStyle w:val="BodyText"/>
        <w:rPr>
          <w:u w:val="none"/>
        </w:rPr>
      </w:pPr>
    </w:p>
    <w:p w:rsidR="0013566D" w:rsidRPr="004521E2" w:rsidRDefault="003C1F9E" w:rsidP="004521E2">
      <w:pPr>
        <w:pStyle w:val="Heading2"/>
        <w:tabs>
          <w:tab w:val="left" w:pos="1370"/>
        </w:tabs>
        <w:spacing w:line="245" w:lineRule="exact"/>
        <w:rPr>
          <w:i/>
        </w:rPr>
        <w:sectPr w:rsidR="0013566D" w:rsidRPr="004521E2">
          <w:type w:val="continuous"/>
          <w:pgSz w:w="12240" w:h="15840"/>
          <w:pgMar w:top="0" w:right="1500" w:bottom="280" w:left="1500" w:header="720" w:footer="720" w:gutter="0"/>
          <w:cols w:space="720"/>
        </w:sectPr>
      </w:pPr>
      <w:r>
        <w:rPr>
          <w:b w:val="0"/>
        </w:rPr>
        <w:t>9:55 a.m.</w:t>
      </w:r>
      <w:r w:rsidR="004521E2">
        <w:rPr>
          <w:b w:val="0"/>
        </w:rPr>
        <w:tab/>
      </w:r>
      <w:r>
        <w:rPr>
          <w:b w:val="0"/>
        </w:rPr>
        <w:t xml:space="preserve">  </w:t>
      </w:r>
      <w:r w:rsidR="004521E2">
        <w:t>Questions/Wrap-Up</w:t>
      </w:r>
    </w:p>
    <w:p w:rsidR="0013566D" w:rsidRPr="00644720" w:rsidRDefault="0013566D">
      <w:pPr>
        <w:pStyle w:val="BodyText"/>
        <w:rPr>
          <w:u w:val="none"/>
        </w:rPr>
      </w:pPr>
    </w:p>
    <w:p w:rsidR="0013566D" w:rsidRDefault="00644720" w:rsidP="00644720">
      <w:pPr>
        <w:pStyle w:val="Heading3"/>
        <w:ind w:left="0"/>
        <w:rPr>
          <w:u w:color="000000"/>
        </w:rPr>
      </w:pPr>
      <w:r w:rsidRPr="00644720">
        <w:rPr>
          <w:u w:color="000000"/>
        </w:rPr>
        <w:t xml:space="preserve">10:00 a.m. </w:t>
      </w:r>
    </w:p>
    <w:p w:rsidR="00644720" w:rsidRDefault="00644720" w:rsidP="00644720">
      <w:pPr>
        <w:pStyle w:val="Heading3"/>
        <w:ind w:left="0"/>
        <w:rPr>
          <w:u w:color="000000"/>
        </w:rPr>
      </w:pPr>
    </w:p>
    <w:p w:rsidR="00644720" w:rsidRDefault="00644720" w:rsidP="00644720">
      <w:pPr>
        <w:pStyle w:val="Heading3"/>
        <w:ind w:left="0"/>
        <w:rPr>
          <w:u w:color="000000"/>
        </w:rPr>
      </w:pPr>
    </w:p>
    <w:p w:rsidR="00644720" w:rsidRDefault="00644720" w:rsidP="00644720">
      <w:pPr>
        <w:pStyle w:val="Heading3"/>
        <w:ind w:left="0"/>
        <w:rPr>
          <w:u w:color="000000"/>
        </w:rPr>
      </w:pPr>
    </w:p>
    <w:p w:rsidR="00644720" w:rsidRPr="00644720" w:rsidRDefault="00644720" w:rsidP="004F48AB">
      <w:pPr>
        <w:pStyle w:val="Heading3"/>
        <w:ind w:left="0"/>
      </w:pPr>
    </w:p>
    <w:p w:rsidR="00644720" w:rsidRPr="00644720" w:rsidRDefault="00644720" w:rsidP="004F48AB">
      <w:pPr>
        <w:spacing w:before="90"/>
        <w:rPr>
          <w:sz w:val="24"/>
          <w:szCs w:val="24"/>
        </w:rPr>
      </w:pPr>
    </w:p>
    <w:p w:rsidR="00644720" w:rsidRDefault="004F48AB" w:rsidP="00644720">
      <w:pPr>
        <w:spacing w:before="90"/>
        <w:ind w:left="211" w:hanging="211"/>
        <w:rPr>
          <w:sz w:val="24"/>
          <w:szCs w:val="24"/>
        </w:rPr>
      </w:pPr>
      <w:r>
        <w:rPr>
          <w:sz w:val="24"/>
          <w:szCs w:val="24"/>
        </w:rPr>
        <w:t>10:15 a.m.</w:t>
      </w:r>
    </w:p>
    <w:p w:rsidR="0013566D" w:rsidRPr="00644720" w:rsidRDefault="00644720" w:rsidP="00644720">
      <w:pPr>
        <w:spacing w:before="90"/>
        <w:ind w:left="211" w:hanging="211"/>
        <w:rPr>
          <w:sz w:val="24"/>
          <w:szCs w:val="24"/>
        </w:rPr>
      </w:pPr>
      <w:r>
        <w:rPr>
          <w:sz w:val="24"/>
          <w:szCs w:val="24"/>
        </w:rPr>
        <w:tab/>
      </w:r>
      <w:r w:rsidR="004521E2" w:rsidRPr="00644720">
        <w:rPr>
          <w:sz w:val="24"/>
          <w:szCs w:val="24"/>
        </w:rPr>
        <w:br w:type="column"/>
      </w:r>
    </w:p>
    <w:p w:rsidR="004F48AB" w:rsidRDefault="004F48AB">
      <w:pPr>
        <w:pStyle w:val="Heading2"/>
        <w:ind w:left="220"/>
      </w:pPr>
      <w:r>
        <w:t>Business Session</w:t>
      </w:r>
    </w:p>
    <w:p w:rsidR="00644720" w:rsidRPr="004F48AB" w:rsidRDefault="00644720">
      <w:pPr>
        <w:pStyle w:val="Heading2"/>
        <w:ind w:left="220"/>
        <w:rPr>
          <w:b w:val="0"/>
          <w:sz w:val="23"/>
          <w:szCs w:val="23"/>
        </w:rPr>
      </w:pPr>
      <w:r w:rsidRPr="004F48AB">
        <w:rPr>
          <w:b w:val="0"/>
          <w:sz w:val="23"/>
          <w:szCs w:val="23"/>
        </w:rPr>
        <w:t>Secretary Report</w:t>
      </w:r>
    </w:p>
    <w:p w:rsidR="00644720" w:rsidRPr="004F48AB" w:rsidRDefault="00644720">
      <w:pPr>
        <w:pStyle w:val="Heading2"/>
        <w:ind w:left="220"/>
        <w:rPr>
          <w:b w:val="0"/>
          <w:sz w:val="23"/>
          <w:szCs w:val="23"/>
        </w:rPr>
      </w:pPr>
      <w:r w:rsidRPr="004F48AB">
        <w:rPr>
          <w:b w:val="0"/>
          <w:sz w:val="23"/>
          <w:szCs w:val="23"/>
        </w:rPr>
        <w:t xml:space="preserve">Treasurer Report </w:t>
      </w:r>
    </w:p>
    <w:p w:rsidR="00644720" w:rsidRPr="004F48AB" w:rsidRDefault="00644720">
      <w:pPr>
        <w:pStyle w:val="Heading2"/>
        <w:ind w:left="220"/>
        <w:rPr>
          <w:b w:val="0"/>
          <w:sz w:val="23"/>
          <w:szCs w:val="23"/>
        </w:rPr>
      </w:pPr>
      <w:r w:rsidRPr="004F48AB">
        <w:rPr>
          <w:b w:val="0"/>
          <w:sz w:val="23"/>
          <w:szCs w:val="23"/>
        </w:rPr>
        <w:t>2019 NC ACES Awards Process</w:t>
      </w:r>
    </w:p>
    <w:p w:rsidR="00644720" w:rsidRPr="004F48AB" w:rsidRDefault="00644720">
      <w:pPr>
        <w:pStyle w:val="Heading2"/>
        <w:ind w:left="220"/>
        <w:rPr>
          <w:b w:val="0"/>
          <w:sz w:val="23"/>
          <w:szCs w:val="23"/>
        </w:rPr>
      </w:pPr>
      <w:r w:rsidRPr="004F48AB">
        <w:rPr>
          <w:b w:val="0"/>
          <w:sz w:val="23"/>
          <w:szCs w:val="23"/>
        </w:rPr>
        <w:t>Recruiting/Renewing Membership</w:t>
      </w:r>
    </w:p>
    <w:p w:rsidR="00644720" w:rsidRPr="004F48AB" w:rsidRDefault="004F48AB" w:rsidP="004F48AB">
      <w:pPr>
        <w:pStyle w:val="Heading2"/>
        <w:ind w:left="220"/>
        <w:rPr>
          <w:b w:val="0"/>
          <w:color w:val="FF0000"/>
          <w:sz w:val="23"/>
          <w:szCs w:val="23"/>
        </w:rPr>
      </w:pPr>
      <w:r w:rsidRPr="004F48AB">
        <w:rPr>
          <w:b w:val="0"/>
          <w:sz w:val="23"/>
          <w:szCs w:val="23"/>
        </w:rPr>
        <w:t>Other Business Items</w:t>
      </w:r>
      <w:r>
        <w:rPr>
          <w:b w:val="0"/>
          <w:sz w:val="23"/>
          <w:szCs w:val="23"/>
        </w:rPr>
        <w:t>/</w:t>
      </w:r>
      <w:r w:rsidR="00644720" w:rsidRPr="004F48AB">
        <w:rPr>
          <w:b w:val="0"/>
          <w:sz w:val="23"/>
          <w:szCs w:val="23"/>
        </w:rPr>
        <w:t>Announcements</w:t>
      </w:r>
    </w:p>
    <w:p w:rsidR="004F48AB" w:rsidRDefault="004F48AB" w:rsidP="004F48AB">
      <w:pPr>
        <w:pStyle w:val="Heading2"/>
        <w:ind w:left="0"/>
        <w:rPr>
          <w:sz w:val="23"/>
          <w:szCs w:val="23"/>
        </w:rPr>
      </w:pPr>
      <w:r w:rsidRPr="004F48AB">
        <w:rPr>
          <w:sz w:val="23"/>
          <w:szCs w:val="23"/>
        </w:rPr>
        <w:t xml:space="preserve">   </w:t>
      </w:r>
    </w:p>
    <w:p w:rsidR="00644720" w:rsidRPr="004F48AB" w:rsidRDefault="004F48AB" w:rsidP="004F48AB">
      <w:pPr>
        <w:pStyle w:val="Heading2"/>
        <w:ind w:left="0"/>
        <w:rPr>
          <w:sz w:val="23"/>
          <w:szCs w:val="23"/>
        </w:rPr>
      </w:pPr>
      <w:r w:rsidRPr="004F48AB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Adjorn</w:t>
      </w:r>
      <w:proofErr w:type="spellEnd"/>
    </w:p>
    <w:p w:rsidR="00644720" w:rsidRDefault="00644720" w:rsidP="00644720">
      <w:pPr>
        <w:pStyle w:val="Heading2"/>
        <w:ind w:left="0"/>
      </w:pPr>
    </w:p>
    <w:p w:rsidR="0013566D" w:rsidRDefault="0013566D" w:rsidP="00644720">
      <w:pPr>
        <w:pStyle w:val="Heading2"/>
        <w:ind w:left="0"/>
      </w:pPr>
    </w:p>
    <w:p w:rsidR="00644720" w:rsidRDefault="00644720" w:rsidP="00644720">
      <w:pPr>
        <w:pStyle w:val="Heading2"/>
        <w:ind w:left="0"/>
      </w:pPr>
    </w:p>
    <w:sectPr w:rsidR="00644720" w:rsidSect="00644720">
      <w:type w:val="continuous"/>
      <w:pgSz w:w="12240" w:h="15840"/>
      <w:pgMar w:top="0" w:right="1500" w:bottom="280" w:left="1500" w:header="720" w:footer="720" w:gutter="0"/>
      <w:cols w:num="2" w:space="720" w:equalWidth="0">
        <w:col w:w="1372" w:space="2"/>
        <w:col w:w="78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64E23"/>
    <w:rsid w:val="0013566D"/>
    <w:rsid w:val="00221900"/>
    <w:rsid w:val="002421BE"/>
    <w:rsid w:val="003C1F9E"/>
    <w:rsid w:val="004521E2"/>
    <w:rsid w:val="004F48AB"/>
    <w:rsid w:val="005F782D"/>
    <w:rsid w:val="00644720"/>
    <w:rsid w:val="00BF75D8"/>
    <w:rsid w:val="00E5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4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23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064E2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4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23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064E2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Blacklin</dc:creator>
  <cp:lastModifiedBy>Jacqueline Murphy Miller</cp:lastModifiedBy>
  <cp:revision>2</cp:revision>
  <dcterms:created xsi:type="dcterms:W3CDTF">2019-01-25T21:02:00Z</dcterms:created>
  <dcterms:modified xsi:type="dcterms:W3CDTF">2019-01-25T21:02:00Z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2019-01-18T00:00:00Z</vt:filetime>
  </property>
</Properties>
</file>